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34C" w:rsidRPr="005A46CB" w:rsidRDefault="00D6134C">
      <w:pPr>
        <w:pStyle w:val="ConsPlusNormal"/>
        <w:jc w:val="right"/>
        <w:outlineLvl w:val="0"/>
      </w:pPr>
      <w:r w:rsidRPr="005A46CB">
        <w:t>Приложение 1</w:t>
      </w:r>
    </w:p>
    <w:p w:rsidR="00D6134C" w:rsidRPr="005A46CB" w:rsidRDefault="00D6134C">
      <w:pPr>
        <w:pStyle w:val="ConsPlusNormal"/>
        <w:jc w:val="right"/>
      </w:pPr>
      <w:r w:rsidRPr="005A46CB">
        <w:t>к Постановлению</w:t>
      </w:r>
    </w:p>
    <w:p w:rsidR="00D6134C" w:rsidRPr="005A46CB" w:rsidRDefault="00D6134C">
      <w:pPr>
        <w:pStyle w:val="ConsPlusNormal"/>
        <w:jc w:val="right"/>
      </w:pPr>
      <w:r w:rsidRPr="005A46CB">
        <w:t>Правительства области</w:t>
      </w:r>
    </w:p>
    <w:p w:rsidR="00D6134C" w:rsidRPr="005A46CB" w:rsidRDefault="00D6134C">
      <w:pPr>
        <w:pStyle w:val="ConsPlusNormal"/>
        <w:jc w:val="right"/>
      </w:pPr>
      <w:r w:rsidRPr="005A46CB">
        <w:t>от 27 мая 2019 г. N 499</w:t>
      </w:r>
    </w:p>
    <w:p w:rsidR="00D6134C" w:rsidRPr="005A46CB" w:rsidRDefault="00D6134C">
      <w:pPr>
        <w:pStyle w:val="ConsPlusNormal"/>
        <w:jc w:val="both"/>
      </w:pPr>
    </w:p>
    <w:p w:rsidR="00D6134C" w:rsidRPr="005A46CB" w:rsidRDefault="00D6134C">
      <w:pPr>
        <w:pStyle w:val="ConsPlusNormal"/>
        <w:jc w:val="right"/>
      </w:pPr>
      <w:r w:rsidRPr="005A46CB">
        <w:t>"Приложение 5</w:t>
      </w:r>
    </w:p>
    <w:p w:rsidR="00D6134C" w:rsidRPr="005A46CB" w:rsidRDefault="00D6134C">
      <w:pPr>
        <w:pStyle w:val="ConsPlusNormal"/>
        <w:jc w:val="right"/>
      </w:pPr>
      <w:r w:rsidRPr="005A46CB">
        <w:t>к Порядку</w:t>
      </w:r>
    </w:p>
    <w:p w:rsidR="00D6134C" w:rsidRPr="005A46CB" w:rsidRDefault="00D6134C">
      <w:pPr>
        <w:pStyle w:val="ConsPlusNormal"/>
        <w:jc w:val="both"/>
      </w:pPr>
    </w:p>
    <w:p w:rsidR="00D6134C" w:rsidRPr="005A46CB" w:rsidRDefault="00D6134C">
      <w:pPr>
        <w:pStyle w:val="ConsPlusNormal"/>
        <w:jc w:val="right"/>
      </w:pPr>
      <w:r w:rsidRPr="005A46CB">
        <w:t>Форма</w:t>
      </w:r>
    </w:p>
    <w:p w:rsidR="00D6134C" w:rsidRPr="005A46CB" w:rsidRDefault="00D6134C">
      <w:pPr>
        <w:pStyle w:val="ConsPlusNormal"/>
        <w:jc w:val="both"/>
      </w:pPr>
    </w:p>
    <w:p w:rsidR="00D6134C" w:rsidRPr="005A46CB" w:rsidRDefault="00D6134C">
      <w:pPr>
        <w:pStyle w:val="ConsPlusNormal"/>
        <w:jc w:val="center"/>
      </w:pPr>
      <w:bookmarkStart w:id="0" w:name="P133"/>
      <w:bookmarkEnd w:id="0"/>
      <w:r w:rsidRPr="005A46CB">
        <w:t>ПОКАЗАТЕЛИ РЕЗУЛЬТАТИВНОСТИ</w:t>
      </w:r>
    </w:p>
    <w:p w:rsidR="00D6134C" w:rsidRPr="005A46CB" w:rsidRDefault="00D6134C">
      <w:pPr>
        <w:pStyle w:val="ConsPlusNormal"/>
        <w:jc w:val="both"/>
      </w:pPr>
    </w:p>
    <w:p w:rsidR="00D6134C" w:rsidRPr="005A46CB" w:rsidRDefault="00D6134C">
      <w:pPr>
        <w:sectPr w:rsidR="00D6134C" w:rsidRPr="005A46CB" w:rsidSect="00212E2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5839"/>
      </w:tblGrid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lastRenderedPageBreak/>
              <w:t>N</w:t>
            </w:r>
          </w:p>
          <w:p w:rsidR="00D6134C" w:rsidRPr="005A46CB" w:rsidRDefault="00D6134C">
            <w:pPr>
              <w:pStyle w:val="ConsPlusNormal"/>
              <w:jc w:val="center"/>
            </w:pPr>
            <w:proofErr w:type="gramStart"/>
            <w:r w:rsidRPr="005A46CB">
              <w:t>п</w:t>
            </w:r>
            <w:proofErr w:type="gramEnd"/>
            <w:r w:rsidRPr="005A46CB">
              <w:t>/п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r w:rsidRPr="005A46CB">
              <w:t>Вид приобретаемой техники, машин, оборудования</w:t>
            </w:r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t>Показатель результативности &lt;*&gt;</w:t>
            </w:r>
          </w:p>
        </w:tc>
      </w:tr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t>1.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r w:rsidRPr="005A46CB">
              <w:t>Указанные в подпункте 1.4.2 пункта 1.4 Порядка:</w:t>
            </w:r>
          </w:p>
          <w:p w:rsidR="00D6134C" w:rsidRPr="005A46CB" w:rsidRDefault="00D6134C">
            <w:pPr>
              <w:pStyle w:val="ConsPlusNormal"/>
            </w:pPr>
            <w:r w:rsidRPr="005A46CB">
              <w:t>кормосмесители;</w:t>
            </w:r>
          </w:p>
          <w:p w:rsidR="00D6134C" w:rsidRPr="005A46CB" w:rsidRDefault="00D6134C">
            <w:pPr>
              <w:pStyle w:val="ConsPlusNormal"/>
            </w:pPr>
            <w:r w:rsidRPr="005A46CB">
              <w:t>кормораздатчики;</w:t>
            </w:r>
          </w:p>
          <w:p w:rsidR="00D6134C" w:rsidRPr="005A46CB" w:rsidRDefault="00D6134C">
            <w:pPr>
              <w:pStyle w:val="ConsPlusNormal"/>
            </w:pPr>
            <w:r w:rsidRPr="005A46CB">
              <w:t>прицепы (полуприцепы) тракторные грузоподъемностью 10 тонн и более (включая прицепы-цистерны (полуприцепы-цистерны) для жидких органических удобрений);</w:t>
            </w:r>
          </w:p>
          <w:p w:rsidR="00D6134C" w:rsidRPr="005A46CB" w:rsidRDefault="00D6134C">
            <w:pPr>
              <w:pStyle w:val="ConsPlusNormal"/>
            </w:pPr>
            <w:r w:rsidRPr="005A46CB">
              <w:t>телескопические погрузчики</w:t>
            </w:r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</w:pPr>
            <w:r w:rsidRPr="005A46CB">
              <w:t>объем производства молока и (или) объем реализованного мяса крупного рогатого скота (в живом весе) и (или) объем реализованного мяса свиней (в живом весе).</w:t>
            </w:r>
          </w:p>
          <w:p w:rsidR="00D6134C" w:rsidRPr="005A46CB" w:rsidRDefault="00D6134C">
            <w:pPr>
              <w:pStyle w:val="ConsPlusNormal"/>
            </w:pPr>
            <w:r w:rsidRPr="005A46CB">
              <w:t xml:space="preserve">Значение показателя результативности устанавливается на 2% выше среднего значения за два года, предшествующих году получения субсидии, но не ниже уровня года, предшествующего году получения субсидии, указанному в документах, представленных в соответствии с пунктом 2.13 Порядка (в случае если </w:t>
            </w:r>
            <w:proofErr w:type="spellStart"/>
            <w:r w:rsidRPr="005A46CB">
              <w:t>Сельхозтоваропроизводитель</w:t>
            </w:r>
            <w:proofErr w:type="spellEnd"/>
            <w:r w:rsidRPr="005A46CB">
              <w:t xml:space="preserve"> создан и действует с года, предшествующего году предоставления субсидии, то показатель результативности устанавливается на 2% выше уровня года, предшествующего году предоставления субсидии). Для </w:t>
            </w:r>
            <w:proofErr w:type="spellStart"/>
            <w:r w:rsidRPr="005A46CB">
              <w:t>Сельхозтоваропроизводителей</w:t>
            </w:r>
            <w:proofErr w:type="spellEnd"/>
            <w:r w:rsidRPr="005A46CB">
              <w:t xml:space="preserve"> с продуктивностью за год, предшествующий году предоставления субсидий, свыше 7000 кг молока на 1 фуражную корову значение показателя результативности устанавливается на уровне среднего значения за два года, предшествующих году получения субсидии</w:t>
            </w:r>
          </w:p>
        </w:tc>
      </w:tr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t>2.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r w:rsidRPr="005A46CB">
              <w:t>Кормоуборочные комбайны (в том числе самоходные кормоуборочные комбайны в комплектации с адаптерами: жатками для уборки трав, кукурузными жатками или подборщиками валков, платформами-подборщиками);</w:t>
            </w:r>
          </w:p>
          <w:p w:rsidR="00D6134C" w:rsidRPr="005A46CB" w:rsidRDefault="00D6134C">
            <w:pPr>
              <w:pStyle w:val="ConsPlusNormal"/>
            </w:pPr>
            <w:r w:rsidRPr="005A46CB">
              <w:t>комплект гусеничного хода (полугусеничного хода) для кормоуборочных комбайнов;</w:t>
            </w:r>
          </w:p>
          <w:p w:rsidR="00D6134C" w:rsidRPr="005A46CB" w:rsidRDefault="00D6134C">
            <w:pPr>
              <w:pStyle w:val="ConsPlusNormal"/>
            </w:pPr>
            <w:r w:rsidRPr="005A46CB">
              <w:t>самоходные косилки;</w:t>
            </w:r>
          </w:p>
          <w:p w:rsidR="00D6134C" w:rsidRPr="005A46CB" w:rsidRDefault="00D6134C">
            <w:pPr>
              <w:pStyle w:val="ConsPlusNormal"/>
            </w:pPr>
            <w:r w:rsidRPr="005A46CB">
              <w:t>"косилки-бабочки";</w:t>
            </w:r>
          </w:p>
          <w:p w:rsidR="00D6134C" w:rsidRPr="005A46CB" w:rsidRDefault="00D6134C">
            <w:pPr>
              <w:pStyle w:val="ConsPlusNormal"/>
            </w:pPr>
            <w:r w:rsidRPr="005A46CB">
              <w:t>прицепы-подборщики;</w:t>
            </w:r>
          </w:p>
          <w:p w:rsidR="00D6134C" w:rsidRPr="005A46CB" w:rsidRDefault="00D6134C">
            <w:pPr>
              <w:pStyle w:val="ConsPlusNormal"/>
            </w:pPr>
            <w:r w:rsidRPr="005A46CB">
              <w:lastRenderedPageBreak/>
              <w:t>комплексы по заготовке сенажа в пленку</w:t>
            </w:r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</w:pPr>
            <w:r w:rsidRPr="005A46CB">
              <w:lastRenderedPageBreak/>
              <w:t>объем производства кормов в кормовых единицах.</w:t>
            </w:r>
          </w:p>
          <w:p w:rsidR="00D6134C" w:rsidRPr="005A46CB" w:rsidRDefault="00D6134C">
            <w:pPr>
              <w:pStyle w:val="ConsPlusNormal"/>
            </w:pPr>
            <w:r w:rsidRPr="005A46CB">
              <w:t xml:space="preserve">Значение показателя результативности устанавливается на 2% выше среднего значения за два года, предшествующих году получения субсидии, но не ниже уровня года, предшествующего году получения субсидии, указанному в документах, представленных в соответствии с пунктом 2.13 Порядка (в случае если </w:t>
            </w:r>
            <w:proofErr w:type="spellStart"/>
            <w:r w:rsidRPr="005A46CB">
              <w:t>Сельхозтоваропроизводитель</w:t>
            </w:r>
            <w:proofErr w:type="spellEnd"/>
            <w:r w:rsidRPr="005A46CB">
              <w:t xml:space="preserve"> создан и действует с года, предшествующего году предоставления субсидии, то показатель результативности устанавливается на 2% выше уровня года, предшествующего году предоставления субсидии)</w:t>
            </w:r>
          </w:p>
        </w:tc>
      </w:tr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lastRenderedPageBreak/>
              <w:t>3.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r w:rsidRPr="005A46CB">
              <w:t>Зерноуборочные комбайны (в том числе в комплектации с жаткой);</w:t>
            </w:r>
          </w:p>
          <w:p w:rsidR="00D6134C" w:rsidRPr="005A46CB" w:rsidRDefault="00D6134C">
            <w:pPr>
              <w:pStyle w:val="ConsPlusNormal"/>
            </w:pPr>
            <w:r w:rsidRPr="005A46CB">
              <w:t>комплект гусеничного хода (полугусеничного хода) для зерноуборочных комбайнов;</w:t>
            </w:r>
          </w:p>
          <w:p w:rsidR="00D6134C" w:rsidRPr="005A46CB" w:rsidRDefault="00D6134C">
            <w:pPr>
              <w:pStyle w:val="ConsPlusNormal"/>
            </w:pPr>
            <w:r w:rsidRPr="005A46CB">
              <w:t>посевные комплексы;</w:t>
            </w:r>
          </w:p>
          <w:p w:rsidR="00D6134C" w:rsidRPr="005A46CB" w:rsidRDefault="00D6134C">
            <w:pPr>
              <w:pStyle w:val="ConsPlusNormal"/>
            </w:pPr>
            <w:r w:rsidRPr="005A46CB">
              <w:t>зерносушилки,</w:t>
            </w:r>
          </w:p>
          <w:p w:rsidR="00D6134C" w:rsidRPr="005A46CB" w:rsidRDefault="00D6134C">
            <w:pPr>
              <w:pStyle w:val="ConsPlusNormal"/>
            </w:pPr>
            <w:r w:rsidRPr="005A46CB">
              <w:t>зерноочистительные машины и оборудование</w:t>
            </w:r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</w:pPr>
            <w:r w:rsidRPr="005A46CB">
              <w:t>валовой сбор зерна.</w:t>
            </w:r>
          </w:p>
          <w:p w:rsidR="00D6134C" w:rsidRPr="005A46CB" w:rsidRDefault="00D6134C">
            <w:pPr>
              <w:pStyle w:val="ConsPlusNormal"/>
            </w:pPr>
            <w:r w:rsidRPr="005A46CB">
              <w:t xml:space="preserve">Значение показателя результативности устанавливается на 2% выше среднего значения за два года, предшествующих году получения субсидии, но не ниже уровня года, предшествующего году получения субсидии, указанному в документах, представленных в соответствии с пунктом 2.13 Порядка (в случае если </w:t>
            </w:r>
            <w:proofErr w:type="spellStart"/>
            <w:r w:rsidRPr="005A46CB">
              <w:t>Сельхозтоваропроизводитель</w:t>
            </w:r>
            <w:proofErr w:type="spellEnd"/>
            <w:r w:rsidRPr="005A46CB">
              <w:t xml:space="preserve"> создан и действует с года, предшествующего году предоставления субсидии, то показатель результативности устанавливается на 2% выше уровня года, предшествующего году предоставления субсидии)</w:t>
            </w:r>
          </w:p>
        </w:tc>
      </w:tr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t>4.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r w:rsidRPr="005A46CB">
              <w:t xml:space="preserve">Техника, машины, оборудование для выращивания картофеля и (или) овощей открытого и (или) защищенного грунта, включая картофелеуборочные, овощеуборочные комбайны, а также </w:t>
            </w:r>
            <w:proofErr w:type="spellStart"/>
            <w:r w:rsidRPr="005A46CB">
              <w:t>электропогрузчики</w:t>
            </w:r>
            <w:proofErr w:type="spellEnd"/>
            <w:r w:rsidRPr="005A46CB">
              <w:t>, автопогрузчики для погрузочных работ в картофеле-, овоще-, плодохранилищах;</w:t>
            </w:r>
          </w:p>
          <w:p w:rsidR="00D6134C" w:rsidRPr="005A46CB" w:rsidRDefault="00D6134C">
            <w:pPr>
              <w:pStyle w:val="ConsPlusNormal"/>
            </w:pPr>
            <w:r w:rsidRPr="005A46CB">
              <w:t>машины для мойки, сортировки, укладки, упаковки овощей и (или) картофеля</w:t>
            </w:r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</w:pPr>
            <w:r w:rsidRPr="005A46CB">
              <w:t>валовой сбор картофеля и (или) овощей открытого и (или) защищенного грунта.</w:t>
            </w:r>
          </w:p>
          <w:p w:rsidR="00D6134C" w:rsidRPr="005A46CB" w:rsidRDefault="00D6134C">
            <w:pPr>
              <w:pStyle w:val="ConsPlusNormal"/>
            </w:pPr>
            <w:r w:rsidRPr="005A46CB">
              <w:t xml:space="preserve">Значение показателя результативности устанавливается на 2% (для защищенного грунта - на 0.5%) выше среднего значения за два года, предшествующих году получения субсидии, но не ниже уровня года, предшествующего году получения субсидии, указанному в документах, представленных в соответствии с пунктом 2.13 Порядка (в случае если </w:t>
            </w:r>
            <w:proofErr w:type="spellStart"/>
            <w:r w:rsidRPr="005A46CB">
              <w:t>Сельхозтоваропроизводитель</w:t>
            </w:r>
            <w:proofErr w:type="spellEnd"/>
            <w:r w:rsidRPr="005A46CB">
              <w:t xml:space="preserve"> создан и действует с года, предшествующего году предоставления субсидии, то показатель результативности устанавливается на 2% (для защищенного грунта - на 0.5%) выше уровня года, предшествующего году предоставления субсидии)</w:t>
            </w:r>
          </w:p>
        </w:tc>
      </w:tr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t>5.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r w:rsidRPr="005A46CB">
              <w:t xml:space="preserve">Универсально-пропашные тракторы мощностью не более 212.1 </w:t>
            </w:r>
            <w:proofErr w:type="spellStart"/>
            <w:r w:rsidRPr="005A46CB">
              <w:t>л.с</w:t>
            </w:r>
            <w:proofErr w:type="spellEnd"/>
            <w:r w:rsidRPr="005A46CB">
              <w:t>./156 кВт (для овощеводства открытого грунта)</w:t>
            </w:r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</w:pPr>
            <w:r w:rsidRPr="005A46CB">
              <w:t>валовой сбор овощей открытого грунта.</w:t>
            </w:r>
          </w:p>
          <w:p w:rsidR="00D6134C" w:rsidRPr="005A46CB" w:rsidRDefault="00D6134C">
            <w:pPr>
              <w:pStyle w:val="ConsPlusNormal"/>
            </w:pPr>
            <w:r w:rsidRPr="005A46CB">
              <w:t xml:space="preserve">Значение показателя результативности устанавливается на 2% выше среднего значения за два года, предшествующих году получения субсидии, но не ниже уровня года, предшествующего году получения субсидии, указанному в документах, представленных в соответствии с пунктом 2.13 </w:t>
            </w:r>
            <w:r w:rsidRPr="005A46CB">
              <w:lastRenderedPageBreak/>
              <w:t xml:space="preserve">Порядка (в случае если </w:t>
            </w:r>
            <w:proofErr w:type="spellStart"/>
            <w:r w:rsidRPr="005A46CB">
              <w:t>Сельхозтоваропроизводитель</w:t>
            </w:r>
            <w:proofErr w:type="spellEnd"/>
            <w:r w:rsidRPr="005A46CB">
              <w:t xml:space="preserve"> создан и действует с года, предшествующего году предоставления субсидии, то показатель результативности устанавливается на 2% выше уровня года, предшествующего году предоставления субсидии)</w:t>
            </w:r>
          </w:p>
        </w:tc>
      </w:tr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lastRenderedPageBreak/>
              <w:t>6.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r w:rsidRPr="005A46CB">
              <w:t>Техника, машины, оборудование для закладки многолетних насаждений и (или) уборки плодов и (или) ягод, включая ягодоуборочные комбайны</w:t>
            </w:r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</w:pPr>
            <w:r w:rsidRPr="005A46CB">
              <w:t>площадь закладки многолетних насаждений и (или) валовой сбор плодов и (или) ягод.</w:t>
            </w:r>
          </w:p>
          <w:p w:rsidR="00D6134C" w:rsidRPr="005A46CB" w:rsidRDefault="00D6134C">
            <w:pPr>
              <w:pStyle w:val="ConsPlusNormal"/>
            </w:pPr>
            <w:r w:rsidRPr="005A46CB">
              <w:t xml:space="preserve">Значение показателя результативности устанавливается на 1% выше средних значений за два года, предшествующих году получения субсидии, но не ниже уровня года, предшествующему году получения субсидии, указанному в документах, представленных в соответствии с пунктом 2.13 Порядка (в случае если </w:t>
            </w:r>
            <w:proofErr w:type="spellStart"/>
            <w:r w:rsidRPr="005A46CB">
              <w:t>Сельхозтоваропроизводитель</w:t>
            </w:r>
            <w:proofErr w:type="spellEnd"/>
            <w:r w:rsidRPr="005A46CB">
              <w:t xml:space="preserve"> создан и действует с года, предшествующего году предоставления субсидии, то показатель результативности устанавливается на 1% выше уровня года, предшествующего году предоставления субсидии)</w:t>
            </w:r>
          </w:p>
        </w:tc>
      </w:tr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t>7.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r w:rsidRPr="005A46CB">
              <w:t>Машины для мойки, сортировки, укладки, упаковки плодов и (или) ягод</w:t>
            </w:r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</w:pPr>
            <w:r w:rsidRPr="005A46CB">
              <w:t>валовой сбор плодов и (или) ягод.</w:t>
            </w:r>
          </w:p>
          <w:p w:rsidR="00D6134C" w:rsidRPr="005A46CB" w:rsidRDefault="00D6134C">
            <w:pPr>
              <w:pStyle w:val="ConsPlusNormal"/>
            </w:pPr>
            <w:r w:rsidRPr="005A46CB">
              <w:t xml:space="preserve">Значения показателей результативности устанавливаются на 2% выше средних значений за два года, предшествующих году получения субсидии, указанному в документах, представленных в соответствии с пунктом 2.13 Порядка (в случае если </w:t>
            </w:r>
            <w:proofErr w:type="spellStart"/>
            <w:r w:rsidRPr="005A46CB">
              <w:t>Сельхозтоваропроизводитель</w:t>
            </w:r>
            <w:proofErr w:type="spellEnd"/>
            <w:r w:rsidRPr="005A46CB">
              <w:t xml:space="preserve"> создан и действует с года, предшествующего году предоставления субсидии, то показатель результативности устанавливается на 2% выше уровня года, предшествующего году предоставления субсидии)</w:t>
            </w:r>
          </w:p>
        </w:tc>
      </w:tr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t>8.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r w:rsidRPr="005A46CB">
              <w:t xml:space="preserve">Техника, машины и оборудование общего назначения, используемые в производстве льна, в том числе тракторы сельскохозяйственные и (или) промышленные тракторы общего </w:t>
            </w:r>
            <w:r w:rsidRPr="005A46CB">
              <w:lastRenderedPageBreak/>
              <w:t>назначения</w:t>
            </w:r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</w:pPr>
            <w:r w:rsidRPr="005A46CB">
              <w:lastRenderedPageBreak/>
              <w:t>объем производства льнотресты (в переводе на льноволокно).</w:t>
            </w:r>
          </w:p>
          <w:p w:rsidR="00D6134C" w:rsidRPr="005A46CB" w:rsidRDefault="00D6134C">
            <w:pPr>
              <w:pStyle w:val="ConsPlusNormal"/>
            </w:pPr>
            <w:r w:rsidRPr="005A46CB">
              <w:t xml:space="preserve">Значение показателя результативности устанавливается на 2% выше среднего значения за два года, предшествующих </w:t>
            </w:r>
            <w:r w:rsidRPr="005A46CB">
              <w:lastRenderedPageBreak/>
              <w:t xml:space="preserve">году получения субсидии, но не ниже уровня года, предшествующего году получения субсидии, указанному в документах, представленных в соответствии с пунктом 2.13 Порядка (в случае если </w:t>
            </w:r>
            <w:proofErr w:type="spellStart"/>
            <w:r w:rsidRPr="005A46CB">
              <w:t>Сельхозтоваропроизводитель</w:t>
            </w:r>
            <w:proofErr w:type="spellEnd"/>
            <w:r w:rsidRPr="005A46CB">
              <w:t xml:space="preserve"> создан и действует с года, предшествующего году предоставления субсидии, то показатель результативности устанавливается на 2% выше уровня года, предшествующего году предоставления субсидии)</w:t>
            </w:r>
          </w:p>
        </w:tc>
      </w:tr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lastRenderedPageBreak/>
              <w:t>9.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r w:rsidRPr="005A46CB">
              <w:t>Оборудование для углубленной переработки льна</w:t>
            </w:r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</w:pPr>
            <w:r w:rsidRPr="005A46CB">
              <w:t>объем готовой продукции, полученной при переработке льноволокна.</w:t>
            </w:r>
          </w:p>
          <w:p w:rsidR="00D6134C" w:rsidRPr="005A46CB" w:rsidRDefault="00D6134C">
            <w:pPr>
              <w:pStyle w:val="ConsPlusNormal"/>
            </w:pPr>
            <w:r w:rsidRPr="005A46CB">
              <w:t xml:space="preserve">Значения показателей результативности устанавливаются на 1% выше средних значений за два года, предшествующих году получения субсидии, но не ниже уровня года, предшествующего году получения субсидии, указанному в документах, представленных в соответствии с пунктом 2.13 Порядка (в случае если </w:t>
            </w:r>
            <w:proofErr w:type="spellStart"/>
            <w:r w:rsidRPr="005A46CB">
              <w:t>Сельхозтоваропроизводитель</w:t>
            </w:r>
            <w:proofErr w:type="spellEnd"/>
            <w:r w:rsidRPr="005A46CB">
              <w:t xml:space="preserve"> создан и действует с года, предшествующего году предоставления субсидии, то показатель результативности устанавливается на 1% выше уровня года, предшествующего году предоставления субсидии)</w:t>
            </w:r>
          </w:p>
        </w:tc>
      </w:tr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t>10.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r w:rsidRPr="005A46CB">
              <w:t>Специализированная техника, оборудование для производства и (или) первичной переработки льна</w:t>
            </w:r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</w:pPr>
            <w:r w:rsidRPr="005A46CB">
              <w:t>объем переработки льнотресты (по выходу льноволокна).</w:t>
            </w:r>
          </w:p>
          <w:p w:rsidR="00D6134C" w:rsidRPr="005A46CB" w:rsidRDefault="00D6134C">
            <w:pPr>
              <w:pStyle w:val="ConsPlusNormal"/>
            </w:pPr>
            <w:r w:rsidRPr="005A46CB">
              <w:t xml:space="preserve">Значение показателя результативности устанавливается на 2% выше среднего значения за два года, предшествующих году получения субсидии, но не ниже уровня года, предшествующего году получения субсидии, указанному в документах, представленных в соответствии с пунктом 2.13 Порядка (в случае если </w:t>
            </w:r>
            <w:proofErr w:type="spellStart"/>
            <w:r w:rsidRPr="005A46CB">
              <w:t>Сельхозтоваропроизводитель</w:t>
            </w:r>
            <w:proofErr w:type="spellEnd"/>
            <w:r w:rsidRPr="005A46CB">
              <w:t xml:space="preserve"> создан и действует с года, предшествующего году предоставления субсидии, то показатель результативности устанавливается на 2% выше уровня года, предшествующего году предоставления субсидии)</w:t>
            </w:r>
          </w:p>
        </w:tc>
      </w:tr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lastRenderedPageBreak/>
              <w:t>11.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r w:rsidRPr="005A46CB">
              <w:t>Лабораторное оборудование, используемое для анализа безопасности и качества продовольственного сырья и (или) пищевых продуктов</w:t>
            </w:r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</w:pPr>
            <w:r w:rsidRPr="005A46CB">
              <w:t>объем производства продукции, для исследования которой приобретено лабораторное оборудование.</w:t>
            </w:r>
          </w:p>
          <w:p w:rsidR="00D6134C" w:rsidRPr="005A46CB" w:rsidRDefault="00D6134C">
            <w:pPr>
              <w:pStyle w:val="ConsPlusNormal"/>
            </w:pPr>
            <w:r w:rsidRPr="005A46CB">
              <w:t xml:space="preserve">Значения показателей результативности устанавливаются на 2% выше средних значений за два года, предшествующих году получения субсидии, но не ниже уровня года, предшествующего году получения субсидии, указанному в документах, представленных в соответствии с пунктом 2.13 Порядка (в случае если </w:t>
            </w:r>
            <w:proofErr w:type="spellStart"/>
            <w:r w:rsidRPr="005A46CB">
              <w:t>Сельхозтоваропроизводитель</w:t>
            </w:r>
            <w:proofErr w:type="spellEnd"/>
            <w:r w:rsidRPr="005A46CB">
              <w:t xml:space="preserve"> создан и действует с года, предшествующего году предоставления субсидии, то показатель результативности устанавливается на 2% выше уровня года, предшествующего году предоставления субсидии)</w:t>
            </w:r>
          </w:p>
        </w:tc>
      </w:tr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t>12.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r w:rsidRPr="005A46CB">
              <w:t>Технологическое оборудование в соответствии с подпунктом 1.4.4 пункта 1.4 Порядка, за исключением машин для мойки, сортировки, укладки, упаковки овощей и (или) картофеля, машин для мойки, сортировки, укладки, упаковки плодов и (или) ягод</w:t>
            </w:r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</w:pPr>
            <w:r w:rsidRPr="005A46CB">
              <w:t>объем производства продукции, для производства которой приобретено технологическое оборудование.</w:t>
            </w:r>
          </w:p>
          <w:p w:rsidR="00D6134C" w:rsidRPr="005A46CB" w:rsidRDefault="00D6134C">
            <w:pPr>
              <w:pStyle w:val="ConsPlusNormal"/>
            </w:pPr>
            <w:r w:rsidRPr="005A46CB">
              <w:t xml:space="preserve">Значения показателей результативности устанавливаются на 2% выше средних значений за два года, предшествующих году получения субсидии, но не ниже уровня года, предшествующего году получения субсидии, указанному в документах, представленных в соответствии с пунктом 2.13 Порядка (в случае если </w:t>
            </w:r>
            <w:proofErr w:type="spellStart"/>
            <w:r w:rsidRPr="005A46CB">
              <w:t>Сельхозтоваропроизводитель</w:t>
            </w:r>
            <w:proofErr w:type="spellEnd"/>
            <w:r w:rsidRPr="005A46CB">
              <w:t xml:space="preserve"> создан и действует с года, предшествующего году предоставления субсидии, то показатель результативности устанавливается на 2% выше уровня года, предшествующего году предоставления субсидии)</w:t>
            </w:r>
          </w:p>
        </w:tc>
      </w:tr>
      <w:tr w:rsidR="00D6134C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t>13.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r w:rsidRPr="005A46CB">
              <w:t>Указанные в подпункте 1.4.6 пункта 1.4 Порядка:</w:t>
            </w:r>
          </w:p>
          <w:p w:rsidR="00D6134C" w:rsidRPr="005A46CB" w:rsidRDefault="00D6134C">
            <w:pPr>
              <w:pStyle w:val="ConsPlusNormal"/>
            </w:pPr>
            <w:r w:rsidRPr="005A46CB">
              <w:t>телескопические погрузчики,</w:t>
            </w:r>
          </w:p>
          <w:p w:rsidR="00D6134C" w:rsidRPr="005A46CB" w:rsidRDefault="00D6134C">
            <w:pPr>
              <w:pStyle w:val="ConsPlusNormal"/>
            </w:pPr>
            <w:r w:rsidRPr="005A46CB">
              <w:t>прицепы (полуприцепы) тракторные грузоподъемностью 10 тонн и более,</w:t>
            </w:r>
          </w:p>
          <w:p w:rsidR="00D6134C" w:rsidRPr="005A46CB" w:rsidRDefault="00D6134C">
            <w:pPr>
              <w:pStyle w:val="ConsPlusNormal"/>
            </w:pPr>
            <w:r w:rsidRPr="005A46CB">
              <w:t>загрузчики сухих кормов,</w:t>
            </w:r>
          </w:p>
          <w:p w:rsidR="00D6134C" w:rsidRPr="005A46CB" w:rsidRDefault="00D6134C">
            <w:pPr>
              <w:pStyle w:val="ConsPlusNormal"/>
            </w:pPr>
            <w:proofErr w:type="spellStart"/>
            <w:r w:rsidRPr="005A46CB">
              <w:t>цыплятовозы</w:t>
            </w:r>
            <w:proofErr w:type="spellEnd"/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</w:pPr>
            <w:r w:rsidRPr="005A46CB">
              <w:t>объем производства мяса птицы в живом весе и (или) объем производства яйца.</w:t>
            </w:r>
          </w:p>
          <w:p w:rsidR="00D6134C" w:rsidRPr="005A46CB" w:rsidRDefault="00D6134C">
            <w:pPr>
              <w:pStyle w:val="ConsPlusNormal"/>
            </w:pPr>
            <w:r w:rsidRPr="005A46CB">
              <w:t xml:space="preserve">Значение показателя результативности устанавливается на 2% выше среднего значения за два года, предшествующих году получения субсидии, но не ниже уровня года, предшествующего году получения субсидии, указанному в </w:t>
            </w:r>
            <w:r w:rsidRPr="005A46CB">
              <w:lastRenderedPageBreak/>
              <w:t xml:space="preserve">сведениях, представленных в соответствии с пунктом 2.13 Порядка (в случае если </w:t>
            </w:r>
            <w:proofErr w:type="spellStart"/>
            <w:r w:rsidRPr="005A46CB">
              <w:t>Сельхозтоваропроизводитель</w:t>
            </w:r>
            <w:proofErr w:type="spellEnd"/>
            <w:r w:rsidRPr="005A46CB">
              <w:t xml:space="preserve"> создан и действует с года, предшествующего году предоставления субсидии, то показатель результативности устанавливается на 2% выше уровня года, предшествующего году предоставления субсидии)</w:t>
            </w:r>
          </w:p>
        </w:tc>
      </w:tr>
    </w:tbl>
    <w:p w:rsidR="00D6134C" w:rsidRPr="005A46CB" w:rsidRDefault="00D6134C">
      <w:pPr>
        <w:pStyle w:val="ConsPlusNormal"/>
        <w:jc w:val="both"/>
      </w:pPr>
    </w:p>
    <w:p w:rsidR="00D6134C" w:rsidRPr="005A46CB" w:rsidRDefault="00D6134C">
      <w:pPr>
        <w:pStyle w:val="ConsPlusNormal"/>
        <w:ind w:firstLine="540"/>
        <w:jc w:val="both"/>
      </w:pPr>
      <w:r w:rsidRPr="005A46CB">
        <w:t>--------------------------------</w:t>
      </w:r>
    </w:p>
    <w:p w:rsidR="00D6134C" w:rsidRPr="005A46CB" w:rsidRDefault="00D6134C">
      <w:pPr>
        <w:pStyle w:val="ConsPlusNormal"/>
        <w:spacing w:before="220"/>
        <w:ind w:firstLine="540"/>
        <w:jc w:val="both"/>
      </w:pPr>
      <w:bookmarkStart w:id="1" w:name="P211"/>
      <w:bookmarkEnd w:id="1"/>
      <w:r w:rsidRPr="005A46CB">
        <w:t>&lt;*&gt; Показатель результативности устанавливается в зависимости от назначения приобретенных техники, машин, оборудования (вида деятельности, в которой используются приобретенные техника, машины, оборудование).".</w:t>
      </w:r>
    </w:p>
    <w:p w:rsidR="00D6134C" w:rsidRPr="005A46CB" w:rsidRDefault="00D6134C">
      <w:pPr>
        <w:pStyle w:val="ConsPlusNormal"/>
        <w:jc w:val="both"/>
      </w:pPr>
    </w:p>
    <w:p w:rsidR="00D6134C" w:rsidRPr="005A46CB" w:rsidRDefault="00D6134C">
      <w:pPr>
        <w:pStyle w:val="ConsPlusNormal"/>
        <w:jc w:val="both"/>
      </w:pPr>
    </w:p>
    <w:p w:rsidR="00D6134C" w:rsidRPr="005A46CB" w:rsidRDefault="00D6134C">
      <w:pPr>
        <w:pStyle w:val="ConsPlusNormal"/>
        <w:jc w:val="both"/>
      </w:pPr>
    </w:p>
    <w:p w:rsidR="00D6134C" w:rsidRPr="005A46CB" w:rsidRDefault="00D6134C">
      <w:pPr>
        <w:pStyle w:val="ConsPlusNormal"/>
        <w:jc w:val="both"/>
      </w:pPr>
    </w:p>
    <w:p w:rsidR="00D6134C" w:rsidRPr="005A46CB" w:rsidRDefault="00D6134C">
      <w:pPr>
        <w:pStyle w:val="ConsPlusNormal"/>
        <w:jc w:val="both"/>
      </w:pPr>
    </w:p>
    <w:p w:rsidR="00D6134C" w:rsidRPr="005A46CB" w:rsidRDefault="00D6134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  <w:bookmarkStart w:id="2" w:name="_GoBack"/>
      <w:bookmarkEnd w:id="2"/>
    </w:p>
    <w:p w:rsidR="00F110F6" w:rsidRPr="005A46CB" w:rsidRDefault="00892572"/>
    <w:sectPr w:rsidR="00F110F6" w:rsidRPr="005A46CB" w:rsidSect="005F4926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34C"/>
    <w:rsid w:val="005A46CB"/>
    <w:rsid w:val="00707EF9"/>
    <w:rsid w:val="00711A2E"/>
    <w:rsid w:val="00892572"/>
    <w:rsid w:val="00D6134C"/>
    <w:rsid w:val="00E3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3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13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613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3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13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613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1596</Words>
  <Characters>9102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Алёна Алексеевна</dc:creator>
  <cp:lastModifiedBy>Admin</cp:lastModifiedBy>
  <cp:revision>2</cp:revision>
  <dcterms:created xsi:type="dcterms:W3CDTF">2019-08-23T13:17:00Z</dcterms:created>
  <dcterms:modified xsi:type="dcterms:W3CDTF">2019-08-23T13:17:00Z</dcterms:modified>
</cp:coreProperties>
</file>